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D5" w:rsidRPr="002A6680" w:rsidRDefault="003A25D5" w:rsidP="00685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A6680">
        <w:rPr>
          <w:rFonts w:ascii="Times New Roman" w:eastAsia="Times New Roman" w:hAnsi="Times New Roman" w:cs="Times New Roman"/>
          <w:b/>
          <w:lang w:eastAsia="pl-PL"/>
        </w:rPr>
        <w:t>PRZEDMIOTOWY SYSTEM OCENIANIA Z MUZYKI W GIMNAZJUM</w:t>
      </w:r>
    </w:p>
    <w:p w:rsidR="003A25D5" w:rsidRPr="006851D3" w:rsidRDefault="003A25D5" w:rsidP="00685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851D3">
        <w:rPr>
          <w:rFonts w:ascii="Times New Roman" w:eastAsia="Times New Roman" w:hAnsi="Times New Roman" w:cs="Times New Roman"/>
          <w:bCs/>
          <w:lang w:eastAsia="pl-PL"/>
        </w:rPr>
        <w:t xml:space="preserve">opracowany na podstawie programu nauczania „Świat muzyki” wyd. </w:t>
      </w:r>
      <w:proofErr w:type="spellStart"/>
      <w:r w:rsidRPr="006851D3">
        <w:rPr>
          <w:rFonts w:ascii="Times New Roman" w:eastAsia="Times New Roman" w:hAnsi="Times New Roman" w:cs="Times New Roman"/>
          <w:bCs/>
          <w:lang w:eastAsia="pl-PL"/>
        </w:rPr>
        <w:t>WSiP</w:t>
      </w:r>
      <w:proofErr w:type="spellEnd"/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 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b/>
          <w:bCs/>
          <w:lang w:eastAsia="pl-PL"/>
        </w:rPr>
        <w:t>Sposoby sprawdzania osiągnięć edukacyjnych uczniów: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– śpiewanie w grupie i solo;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– muzykowanie na instrumentach;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– ćwiczenia i zadania muzyczne, w tym tworzenie świata dźwięku;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– formy muzyczno-ruchowe, np. taniec;</w:t>
      </w:r>
      <w:bookmarkStart w:id="0" w:name="_GoBack"/>
      <w:bookmarkEnd w:id="0"/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– umiejętność słuchania muzyki (analiza, wrażliwość);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– wiadomości z zakresu programu sprawdzane podczas wypowiedzi, w trakcie dyskusji,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kartkówki (traktowane jako forma odpowiedzi), testy wiedzy i testy słuchowe   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(rozpoznawanie utworów);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– samodzielną pracę, np. przygotowanie materiałów do określonego tematu i przedstawienie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ich na forum klasy;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– uczestnictwo w tworzeniu gazetki, ściennej galerii itp.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1. Dodatkową ocenę możesz uzyskać, gdy aktywnie uczestniczysz w wydarzeniach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 artystycznych (chodzisz na koncerty, należysz do chóru, zespołu muzycznego itp.).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2. Jesteś przygotowany/przygotowana do zajęć, gdy posiadasz: podręcznik, zeszyt 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 przedmiotowy oraz odrobioną pracę domową.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3. W każdym półroczu możesz zgłosić dwa nieprzygotowania. Każde następne będzie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 równoznaczne z otrzymaniem oceny niedostatecznej. Twoja sumienność będzie oceniona i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 wyrażona w postaci  dodatkowej oceny na koniec półrocza/roku.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4. Na uzupełnienie wszelkich zaległości spowodowanych Twoją nieobecnością masz czas nie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 dłuższy niż dwa tygodnie. Jeżeli otrzymasz ocenę niedostateczną, możesz ją poprawić po 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 xml:space="preserve">    wcześniejszym ustaleniu warunków w terminie nie dłuższym niż dwa tygodnie.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 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b/>
          <w:bCs/>
          <w:lang w:eastAsia="pl-PL"/>
        </w:rPr>
        <w:t>Ocenę celującą otrzymuje uczeń, który:</w:t>
      </w:r>
    </w:p>
    <w:p w:rsidR="003A25D5" w:rsidRPr="002A6680" w:rsidRDefault="003A25D5" w:rsidP="003A2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bezbłędnie i z właściwą interpretacją zaśpiewać pieśni objęte programem nauczania;</w:t>
      </w:r>
    </w:p>
    <w:p w:rsidR="003A25D5" w:rsidRPr="002A6680" w:rsidRDefault="003A25D5" w:rsidP="003A2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umie grać z nut melodie na instrumentach szkolnych;</w:t>
      </w:r>
    </w:p>
    <w:p w:rsidR="003A25D5" w:rsidRPr="002A6680" w:rsidRDefault="003A25D5" w:rsidP="003A2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tworzyć proste formy muzyczne (AB, ABA, rondo, wariacje);</w:t>
      </w:r>
    </w:p>
    <w:p w:rsidR="003A25D5" w:rsidRPr="002A6680" w:rsidRDefault="003A25D5" w:rsidP="003A2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i nazywa style muzyczne;</w:t>
      </w:r>
    </w:p>
    <w:p w:rsidR="003A25D5" w:rsidRPr="002A6680" w:rsidRDefault="003A25D5" w:rsidP="003A2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utwory z poznanej na lekcjach literatury muzycznej oraz podaje nazwiska ich twórców;</w:t>
      </w:r>
    </w:p>
    <w:p w:rsidR="003A25D5" w:rsidRPr="002A6680" w:rsidRDefault="003A25D5" w:rsidP="003A2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aparat wykonawczy w słuchanych utworach;</w:t>
      </w:r>
    </w:p>
    <w:p w:rsidR="003A25D5" w:rsidRPr="002A6680" w:rsidRDefault="003A25D5" w:rsidP="003A2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aktywnie uczestniczy w szkolnym życiu muzycznym – konkursach, festiwalach, chórze szkolnym, zespole muzycznym, prowadzeniu gazetki itp.;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b/>
          <w:bCs/>
          <w:lang w:eastAsia="pl-PL"/>
        </w:rPr>
        <w:t>Ocenę bardzo dobrą otrzymuje uczeń, który:</w:t>
      </w:r>
    </w:p>
    <w:p w:rsidR="003A25D5" w:rsidRPr="002A6680" w:rsidRDefault="003A25D5" w:rsidP="003A25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bezbłędnie zaśpiewać pieśni objęte programem nauczania;</w:t>
      </w:r>
    </w:p>
    <w:p w:rsidR="003A25D5" w:rsidRPr="002A6680" w:rsidRDefault="003A25D5" w:rsidP="003A25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umie grać z nut melodie na wybranym instrumencie szkolnym;</w:t>
      </w:r>
    </w:p>
    <w:p w:rsidR="003A25D5" w:rsidRPr="002A6680" w:rsidRDefault="003A25D5" w:rsidP="003A25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tworzyć proste akompaniamenty do znanych melodii;</w:t>
      </w:r>
    </w:p>
    <w:p w:rsidR="003A25D5" w:rsidRPr="002A6680" w:rsidRDefault="003A25D5" w:rsidP="003A25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utwory muzyczne z literatury obowiązkowej;</w:t>
      </w:r>
    </w:p>
    <w:p w:rsidR="003A25D5" w:rsidRPr="002A6680" w:rsidRDefault="003A25D5" w:rsidP="003A25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formy muzyczne i brzmienie instrumentów;</w:t>
      </w:r>
    </w:p>
    <w:p w:rsidR="003A25D5" w:rsidRPr="002A6680" w:rsidRDefault="003A25D5" w:rsidP="003A25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polskie utwory ludowe (tańce narodowe i pieśni).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b/>
          <w:bCs/>
          <w:lang w:eastAsia="pl-PL"/>
        </w:rPr>
        <w:t>Ocenę dobrą otrzymuje uczeń, który:</w:t>
      </w:r>
    </w:p>
    <w:p w:rsidR="003A25D5" w:rsidRPr="002A6680" w:rsidRDefault="003A25D5" w:rsidP="003A25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przy pomocy nauczyciela zaśpiewać poznane pieśni poprawnie pod względem muzycznym;</w:t>
      </w:r>
    </w:p>
    <w:p w:rsidR="003A25D5" w:rsidRPr="002A6680" w:rsidRDefault="003A25D5" w:rsidP="003A25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zagrać z nut na instrumentach szkolnych proste akompaniamenty lub fragmenty melodii na wybranym instrumencie;</w:t>
      </w:r>
    </w:p>
    <w:p w:rsidR="003A25D5" w:rsidRPr="002A6680" w:rsidRDefault="003A25D5" w:rsidP="003A25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zna najwybitniejsze postaci z historii muzyki i wymienia przykłady ich dzieł;</w:t>
      </w:r>
    </w:p>
    <w:p w:rsidR="003A25D5" w:rsidRPr="002A6680" w:rsidRDefault="003A25D5" w:rsidP="003A25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niektóre instrumenty i formy muzyczne;</w:t>
      </w:r>
    </w:p>
    <w:p w:rsidR="003A25D5" w:rsidRPr="002A6680" w:rsidRDefault="003A25D5" w:rsidP="003A25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polski folklor.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b/>
          <w:bCs/>
          <w:lang w:eastAsia="pl-PL"/>
        </w:rPr>
        <w:t>Ocenę dostateczną otrzymuje uczeń, który:</w:t>
      </w:r>
    </w:p>
    <w:p w:rsidR="003A25D5" w:rsidRPr="002A6680" w:rsidRDefault="003A25D5" w:rsidP="003A2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przy pomocy nauczyciela zaśpiewać kilka pieśni;</w:t>
      </w:r>
    </w:p>
    <w:p w:rsidR="003A25D5" w:rsidRPr="002A6680" w:rsidRDefault="003A25D5" w:rsidP="003A2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zagrać na instrumentach perkusyjnych akompaniament rytmiczny do piosenki;</w:t>
      </w:r>
    </w:p>
    <w:p w:rsidR="003A25D5" w:rsidRPr="002A6680" w:rsidRDefault="003A25D5" w:rsidP="003A2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opanował podstawowe wiadomości z historii muzyki;</w:t>
      </w:r>
    </w:p>
    <w:p w:rsidR="003A25D5" w:rsidRPr="002A6680" w:rsidRDefault="003A25D5" w:rsidP="003A2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lastRenderedPageBreak/>
        <w:t>rozpoznaje brzmienie niektórych instrumentów;</w:t>
      </w:r>
    </w:p>
    <w:p w:rsidR="003A25D5" w:rsidRPr="002A6680" w:rsidRDefault="003A25D5" w:rsidP="003A2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rozpoznaje niektóre z polskich tańców narodowych.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b/>
          <w:bCs/>
          <w:lang w:eastAsia="pl-PL"/>
        </w:rPr>
        <w:t>Ocenę dopuszczającą otrzymuje uczeń, który:</w:t>
      </w:r>
    </w:p>
    <w:p w:rsidR="003A25D5" w:rsidRPr="002A6680" w:rsidRDefault="003A25D5" w:rsidP="003A25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w grupie zaśpiewać poznaną na lekcji pieśń;</w:t>
      </w:r>
    </w:p>
    <w:p w:rsidR="003A25D5" w:rsidRPr="002A6680" w:rsidRDefault="003A25D5" w:rsidP="003A25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potrafi wyklaskać proste schematy rytmiczne;</w:t>
      </w:r>
    </w:p>
    <w:p w:rsidR="003A25D5" w:rsidRPr="002A6680" w:rsidRDefault="003A25D5" w:rsidP="003A25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zna najwybitniejszych polskich kompozytorów.</w:t>
      </w:r>
    </w:p>
    <w:p w:rsidR="003A25D5" w:rsidRPr="002A6680" w:rsidRDefault="003A25D5" w:rsidP="003A2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b/>
          <w:bCs/>
          <w:lang w:eastAsia="pl-PL"/>
        </w:rPr>
        <w:t xml:space="preserve">Ocenę niedostateczną otrzymuje uczeń, który: </w:t>
      </w:r>
    </w:p>
    <w:p w:rsidR="003A25D5" w:rsidRPr="002A6680" w:rsidRDefault="003A25D5" w:rsidP="003A25D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nawet w stopniu elementarnym nie opanował materiału i nie nabył umiejętności wskazanych w programie nauczania oraz:</w:t>
      </w:r>
    </w:p>
    <w:p w:rsidR="003A25D5" w:rsidRPr="002A6680" w:rsidRDefault="003A25D5" w:rsidP="003A25D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nie wykazuje zainteresowania przedmiotem,</w:t>
      </w:r>
    </w:p>
    <w:p w:rsidR="003A25D5" w:rsidRPr="002A6680" w:rsidRDefault="003A25D5" w:rsidP="003A25D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nie bierze udziału w działaniach twórczych,</w:t>
      </w:r>
    </w:p>
    <w:p w:rsidR="003A25D5" w:rsidRPr="002A6680" w:rsidRDefault="003A25D5" w:rsidP="003A25D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nie prowadzi zeszytu przedmiotowego,</w:t>
      </w:r>
    </w:p>
    <w:p w:rsidR="003A25D5" w:rsidRPr="002A6680" w:rsidRDefault="003A25D5" w:rsidP="003A25D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nie wykazuje żadnej chęci do poprawy swojej oceny.</w:t>
      </w:r>
    </w:p>
    <w:p w:rsidR="003A25D5" w:rsidRPr="002A6680" w:rsidRDefault="003A25D5" w:rsidP="003A25D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A6680">
        <w:rPr>
          <w:rFonts w:ascii="Times New Roman" w:eastAsia="Times New Roman" w:hAnsi="Times New Roman" w:cs="Times New Roman"/>
          <w:lang w:eastAsia="pl-PL"/>
        </w:rPr>
        <w:t>Ocena ta nie wynika z możliwości, czy z braku uzdolnień ucznia, lecz z całkowitej niechęci do przedmiotu oraz pracy na lekcjach.</w:t>
      </w:r>
    </w:p>
    <w:p w:rsidR="006A243F" w:rsidRPr="002A6680" w:rsidRDefault="006A243F" w:rsidP="003A25D5">
      <w:pPr>
        <w:spacing w:after="0" w:line="240" w:lineRule="auto"/>
        <w:rPr>
          <w:rFonts w:ascii="Times New Roman" w:hAnsi="Times New Roman" w:cs="Times New Roman"/>
        </w:rPr>
      </w:pPr>
    </w:p>
    <w:p w:rsidR="003A25D5" w:rsidRPr="002A6680" w:rsidRDefault="003A25D5" w:rsidP="003A25D5">
      <w:pPr>
        <w:spacing w:after="0" w:line="240" w:lineRule="auto"/>
        <w:rPr>
          <w:rFonts w:ascii="Times New Roman" w:hAnsi="Times New Roman" w:cs="Times New Roman"/>
        </w:rPr>
      </w:pPr>
      <w:r w:rsidRPr="002A6680">
        <w:rPr>
          <w:rFonts w:ascii="Times New Roman" w:hAnsi="Times New Roman" w:cs="Times New Roman"/>
        </w:rPr>
        <w:tab/>
      </w:r>
      <w:r w:rsidRPr="002A6680">
        <w:rPr>
          <w:rFonts w:ascii="Times New Roman" w:hAnsi="Times New Roman" w:cs="Times New Roman"/>
        </w:rPr>
        <w:tab/>
      </w:r>
      <w:r w:rsidRPr="002A6680">
        <w:rPr>
          <w:rFonts w:ascii="Times New Roman" w:hAnsi="Times New Roman" w:cs="Times New Roman"/>
        </w:rPr>
        <w:tab/>
      </w:r>
      <w:r w:rsidRPr="002A6680">
        <w:rPr>
          <w:rFonts w:ascii="Times New Roman" w:hAnsi="Times New Roman" w:cs="Times New Roman"/>
        </w:rPr>
        <w:tab/>
      </w:r>
      <w:r w:rsidRPr="002A6680">
        <w:rPr>
          <w:rFonts w:ascii="Times New Roman" w:hAnsi="Times New Roman" w:cs="Times New Roman"/>
        </w:rPr>
        <w:tab/>
      </w:r>
      <w:r w:rsidRPr="002A6680">
        <w:rPr>
          <w:rFonts w:ascii="Times New Roman" w:hAnsi="Times New Roman" w:cs="Times New Roman"/>
        </w:rPr>
        <w:tab/>
        <w:t xml:space="preserve">mgr Iwona </w:t>
      </w:r>
      <w:proofErr w:type="spellStart"/>
      <w:r w:rsidRPr="002A6680">
        <w:rPr>
          <w:rFonts w:ascii="Times New Roman" w:hAnsi="Times New Roman" w:cs="Times New Roman"/>
        </w:rPr>
        <w:t>Stryczniewicz</w:t>
      </w:r>
      <w:proofErr w:type="spellEnd"/>
    </w:p>
    <w:sectPr w:rsidR="003A25D5" w:rsidRPr="002A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DAB"/>
    <w:multiLevelType w:val="multilevel"/>
    <w:tmpl w:val="D4F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13D2"/>
    <w:multiLevelType w:val="multilevel"/>
    <w:tmpl w:val="305A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04D8"/>
    <w:multiLevelType w:val="multilevel"/>
    <w:tmpl w:val="0D9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34875"/>
    <w:multiLevelType w:val="multilevel"/>
    <w:tmpl w:val="F29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C14E3"/>
    <w:multiLevelType w:val="multilevel"/>
    <w:tmpl w:val="095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9076B"/>
    <w:multiLevelType w:val="multilevel"/>
    <w:tmpl w:val="7094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00A0A"/>
    <w:multiLevelType w:val="multilevel"/>
    <w:tmpl w:val="844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D5"/>
    <w:rsid w:val="002A6680"/>
    <w:rsid w:val="003A25D5"/>
    <w:rsid w:val="006851D3"/>
    <w:rsid w:val="006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A599-42EE-442D-A6C6-83663F74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2016-12-21T20:08:00Z</dcterms:created>
  <dcterms:modified xsi:type="dcterms:W3CDTF">2016-12-21T20:17:00Z</dcterms:modified>
</cp:coreProperties>
</file>